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BE" w:rsidRPr="00DE004F" w:rsidRDefault="00654CBE" w:rsidP="00654CBE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DE004F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1. What is Mining and explain its significance with respect to </w:t>
      </w:r>
      <w:r w:rsidR="00A14FC5" w:rsidRPr="00DE004F">
        <w:rPr>
          <w:rFonts w:ascii="Arial Black" w:eastAsia="Times New Roman" w:hAnsi="Arial Black" w:cs="Times New Roman"/>
          <w:b/>
          <w:bCs/>
          <w:sz w:val="24"/>
          <w:szCs w:val="24"/>
        </w:rPr>
        <w:t>bit coin</w:t>
      </w:r>
      <w:r w:rsidRPr="00DE004F">
        <w:rPr>
          <w:rFonts w:ascii="Arial Black" w:eastAsia="Times New Roman" w:hAnsi="Arial Black" w:cs="Times New Roman"/>
          <w:b/>
          <w:bCs/>
          <w:sz w:val="24"/>
          <w:szCs w:val="24"/>
        </w:rPr>
        <w:t>? How much computation power is required for it?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A)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In simple terms </w:t>
      </w:r>
      <w:r w:rsidR="00A14FC5" w:rsidRPr="00C103C5">
        <w:rPr>
          <w:rFonts w:ascii="Times New Roman" w:eastAsia="Times New Roman" w:hAnsi="Times New Roman" w:cs="Times New Roman"/>
          <w:sz w:val="28"/>
          <w:szCs w:val="28"/>
        </w:rPr>
        <w:t>Crypto currency</w:t>
      </w: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mining is a process of creating new digital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coins.With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respect to Bitcoin, Mining is the process of verifying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transactions and storing them in a </w:t>
      </w: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blockchain(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>ledger).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Bitcoin mining is a computation-intensive process that uses complicated computer code to generate a secure cryptographic system. 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miner is the person who solves mathematical </w:t>
      </w: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puzzles(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>also called proof of work) to validate the transaction.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Numerous miners take part simultaneously to solve the complex mathematical puzzle, the one who solves it first, wins 6.25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as a part of the reward.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Miner verifies the </w:t>
      </w: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transactions(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>after solving the puzzle) and then adds the block to the blockchain when confirmed. 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Once the minor adds the block to the blockchain,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bitcoins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are then transferred which were associated with the transaction.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Nonce –</w:t>
      </w:r>
      <w:r w:rsidRPr="00C103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500D2C1" wp14:editId="5BA1F44D">
            <wp:extent cx="4629150" cy="5848350"/>
            <wp:effectExtent l="0" t="0" r="0" b="0"/>
            <wp:docPr id="1" name="Picture 1" descr="Introducing the Process of Mining in Blockchain - Code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cing the Process of Mining in Blockchain - Code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There is 2 important topics in mining 1.nonce</w:t>
      </w: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  2.Hash</w:t>
      </w:r>
      <w:proofErr w:type="gramEnd"/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 Nonce stands for “Number used only once”. As we know the miner has to calculate the hash which should be below the target hash assigned to him.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Hash value obtained for a particular nonce value.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    Why </w:t>
      </w:r>
      <w:proofErr w:type="gramStart"/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>Do Bitcoin</w:t>
      </w:r>
      <w:proofErr w:type="gramEnd"/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Needs To Be Mined?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Bitcoin is a digital currency where there are chances of copying</w:t>
      </w: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,  double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>-spending the same coin more than once. Mining solves these problems.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                   Why Mine </w:t>
      </w:r>
      <w:proofErr w:type="spellStart"/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>Bitcoins</w:t>
      </w:r>
      <w:proofErr w:type="spellEnd"/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There are several pros of mining a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4CBE" w:rsidRPr="00C103C5" w:rsidRDefault="00654CBE" w:rsidP="0065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Mining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helps support the Bitcoin ecosystem.</w:t>
      </w:r>
    </w:p>
    <w:p w:rsidR="00654CBE" w:rsidRPr="00C103C5" w:rsidRDefault="00654CBE" w:rsidP="0065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Bitcoin mining helps miners to earn rewards in form of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bitcoins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CBE" w:rsidRPr="00C103C5" w:rsidRDefault="00654CBE" w:rsidP="0065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It is the only way to release new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cryptocurrencies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into circulation.</w:t>
      </w:r>
    </w:p>
    <w:p w:rsidR="00654CBE" w:rsidRPr="00C103C5" w:rsidRDefault="00654CBE" w:rsidP="00654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Requirements to Mine Bitcoin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computing power  is required to mine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654CBE" w:rsidRPr="00C103C5" w:rsidRDefault="00654CBE" w:rsidP="0065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When there is more computing power working together to mine for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bitcoins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, the difficulty level of mining increases. Therefore, in order to mine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bitcoins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>, the user must possess-</w:t>
      </w:r>
    </w:p>
    <w:p w:rsidR="00654CBE" w:rsidRPr="00C103C5" w:rsidRDefault="00654CBE" w:rsidP="00654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Specialized mining hardware is called “application-specific integrated circuits,” or ASICs.</w:t>
      </w:r>
    </w:p>
    <w:p w:rsidR="00654CBE" w:rsidRPr="00C103C5" w:rsidRDefault="00654CBE" w:rsidP="00654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A Bitcoin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mining software to join the Blockchain network.</w:t>
      </w:r>
    </w:p>
    <w:p w:rsidR="00654CBE" w:rsidRPr="00C103C5" w:rsidRDefault="00654CBE" w:rsidP="00654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Powerful GPU (graphics processing unit).</w:t>
      </w:r>
    </w:p>
    <w:p w:rsidR="00654CBE" w:rsidRPr="00C103C5" w:rsidRDefault="00654CBE" w:rsidP="00654C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>computation power  </w:t>
      </w:r>
    </w:p>
    <w:p w:rsidR="00A14FC5" w:rsidRPr="00C103C5" w:rsidRDefault="00654CBE" w:rsidP="00A14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 Bitcoin transaction takes </w:t>
      </w:r>
      <w:r w:rsidRPr="00C103C5">
        <w:rPr>
          <w:rFonts w:ascii="Times New Roman" w:eastAsia="Times New Roman" w:hAnsi="Times New Roman" w:cs="Times New Roman"/>
          <w:b/>
          <w:bCs/>
          <w:sz w:val="28"/>
          <w:szCs w:val="28"/>
        </w:rPr>
        <w:t>1,449 kWh</w:t>
      </w:r>
      <w:r w:rsidRPr="00C103C5">
        <w:rPr>
          <w:rFonts w:ascii="Times New Roman" w:eastAsia="Times New Roman" w:hAnsi="Times New Roman" w:cs="Times New Roman"/>
          <w:sz w:val="28"/>
          <w:szCs w:val="28"/>
        </w:rPr>
        <w:t> to complete.</w:t>
      </w:r>
    </w:p>
    <w:p w:rsidR="00A14FC5" w:rsidRDefault="00A14FC5" w:rsidP="00A14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CBE" w:rsidRPr="00C103C5" w:rsidRDefault="00A14FC5" w:rsidP="00A14FC5">
      <w:pPr>
        <w:spacing w:before="100" w:beforeAutospacing="1" w:after="100" w:afterAutospacing="1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C103C5">
        <w:rPr>
          <w:rFonts w:ascii="Arial Black" w:hAnsi="Arial Black" w:cs="Helvetica"/>
          <w:b/>
          <w:bCs/>
          <w:color w:val="333333"/>
          <w:sz w:val="24"/>
          <w:szCs w:val="24"/>
          <w:shd w:val="clear" w:color="auto" w:fill="FFFFFF"/>
        </w:rPr>
        <w:t xml:space="preserve">2. Explain the properties of the </w:t>
      </w:r>
      <w:r w:rsidR="00161AA6" w:rsidRPr="00C103C5">
        <w:rPr>
          <w:rFonts w:ascii="Arial Black" w:hAnsi="Arial Black" w:cs="Helvetica"/>
          <w:b/>
          <w:bCs/>
          <w:color w:val="333333"/>
          <w:sz w:val="24"/>
          <w:szCs w:val="24"/>
          <w:shd w:val="clear" w:color="auto" w:fill="FFFFFF"/>
        </w:rPr>
        <w:t>block chain</w:t>
      </w:r>
      <w:r w:rsidRPr="00C103C5">
        <w:rPr>
          <w:rFonts w:ascii="Arial Black" w:hAnsi="Arial Black" w:cs="Helvetica"/>
          <w:b/>
          <w:bCs/>
          <w:color w:val="333333"/>
          <w:sz w:val="24"/>
          <w:szCs w:val="24"/>
          <w:shd w:val="clear" w:color="auto" w:fill="FFFFFF"/>
        </w:rPr>
        <w:t xml:space="preserve"> and mention one property which you like the most.</w:t>
      </w:r>
    </w:p>
    <w:p w:rsidR="00A14FC5" w:rsidRPr="00C103C5" w:rsidRDefault="00A14FC5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Properties of Block chain</w:t>
      </w:r>
    </w:p>
    <w:p w:rsidR="00161AA6" w:rsidRPr="00C103C5" w:rsidRDefault="00161AA6" w:rsidP="00161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Mining</w:t>
      </w:r>
    </w:p>
    <w:p w:rsidR="00161AA6" w:rsidRPr="00C103C5" w:rsidRDefault="00161AA6" w:rsidP="00161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Consensus protocol</w:t>
      </w:r>
    </w:p>
    <w:p w:rsidR="00161AA6" w:rsidRPr="00C103C5" w:rsidRDefault="00161AA6" w:rsidP="00161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Hash cryptography</w:t>
      </w:r>
    </w:p>
    <w:p w:rsidR="00161AA6" w:rsidRPr="00C103C5" w:rsidRDefault="00161AA6" w:rsidP="00161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Distributed p2p network</w:t>
      </w:r>
    </w:p>
    <w:p w:rsidR="00161AA6" w:rsidRPr="00C103C5" w:rsidRDefault="00161AA6" w:rsidP="00161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Immutable</w:t>
      </w:r>
    </w:p>
    <w:p w:rsidR="000D74C2" w:rsidRPr="00C103C5" w:rsidRDefault="000D74C2" w:rsidP="00161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Decentralized</w:t>
      </w:r>
    </w:p>
    <w:p w:rsidR="00161AA6" w:rsidRPr="00C103C5" w:rsidRDefault="00161AA6" w:rsidP="00161AA6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1AA6" w:rsidRDefault="00161AA6" w:rsidP="00161AA6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These are the main properties</w:t>
      </w:r>
    </w:p>
    <w:p w:rsidR="00C103C5" w:rsidRPr="00C103C5" w:rsidRDefault="00C103C5" w:rsidP="00161AA6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1AA6" w:rsidRPr="00C103C5" w:rsidRDefault="00161AA6" w:rsidP="00161AA6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61AA6" w:rsidRPr="00C103C5" w:rsidRDefault="00161AA6" w:rsidP="00161AA6">
      <w:pPr>
        <w:pStyle w:val="ListParagrap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103C5" w:rsidRDefault="00161AA6" w:rsidP="00161AA6">
      <w:pPr>
        <w:pStyle w:val="ListParagrap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C103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Mining</w:t>
      </w:r>
    </w:p>
    <w:p w:rsidR="00C103C5" w:rsidRDefault="00C103C5" w:rsidP="00161AA6">
      <w:pPr>
        <w:pStyle w:val="ListParagrap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80CE3" w:rsidRPr="00C103C5" w:rsidRDefault="00680CE3" w:rsidP="00161AA6">
      <w:pPr>
        <w:pStyle w:val="ListParagrap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161AA6" w:rsidRPr="00C103C5" w:rsidRDefault="00161AA6" w:rsidP="00161AA6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>In simple terms Crypto currency mining is a process of creating new digital coins</w:t>
      </w:r>
      <w:r w:rsidRPr="00C103C5">
        <w:rPr>
          <w:rFonts w:ascii="Times New Roman" w:eastAsia="Times New Roman" w:hAnsi="Times New Roman" w:cs="Times New Roman"/>
          <w:sz w:val="28"/>
          <w:szCs w:val="28"/>
        </w:rPr>
        <w:t>. Mining involves finding of nonce (number only once used) to generate hash.</w:t>
      </w:r>
    </w:p>
    <w:p w:rsidR="00161AA6" w:rsidRPr="00C103C5" w:rsidRDefault="00161AA6" w:rsidP="00161AA6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In mining miner verify the bit coin transaction to prevent double spending of </w:t>
      </w:r>
      <w:r w:rsidR="00651847" w:rsidRPr="00C103C5">
        <w:rPr>
          <w:rFonts w:ascii="Times New Roman" w:eastAsia="Times New Roman" w:hAnsi="Times New Roman" w:cs="Times New Roman"/>
          <w:sz w:val="28"/>
          <w:szCs w:val="28"/>
        </w:rPr>
        <w:t>digital coin</w:t>
      </w:r>
      <w:r w:rsidRPr="00C10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AA6" w:rsidRPr="00C103C5" w:rsidRDefault="00161AA6" w:rsidP="00161AA6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Through the mining process miners get the rewards like </w:t>
      </w:r>
      <w:proofErr w:type="spellStart"/>
      <w:r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. At present miners receives </w:t>
      </w:r>
      <w:r w:rsidR="00651847" w:rsidRPr="00C103C5">
        <w:rPr>
          <w:rFonts w:ascii="Times New Roman" w:eastAsia="Times New Roman" w:hAnsi="Times New Roman" w:cs="Times New Roman"/>
          <w:sz w:val="28"/>
          <w:szCs w:val="28"/>
        </w:rPr>
        <w:t xml:space="preserve">6.25 BTC as reward. The reward automatically set by the </w:t>
      </w:r>
      <w:proofErr w:type="spellStart"/>
      <w:r w:rsidR="00651847" w:rsidRPr="00C103C5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="00651847" w:rsidRPr="00C103C5">
        <w:rPr>
          <w:rFonts w:ascii="Times New Roman" w:eastAsia="Times New Roman" w:hAnsi="Times New Roman" w:cs="Times New Roman"/>
          <w:sz w:val="28"/>
          <w:szCs w:val="28"/>
        </w:rPr>
        <w:t xml:space="preserve"> software.</w:t>
      </w:r>
    </w:p>
    <w:p w:rsidR="00651847" w:rsidRDefault="00651847" w:rsidP="00161AA6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After the completion of mining procedure block will be </w:t>
      </w:r>
      <w:proofErr w:type="gramStart"/>
      <w:r w:rsidRPr="00C103C5">
        <w:rPr>
          <w:rFonts w:ascii="Times New Roman" w:eastAsia="Times New Roman" w:hAnsi="Times New Roman" w:cs="Times New Roman"/>
          <w:sz w:val="28"/>
          <w:szCs w:val="28"/>
        </w:rPr>
        <w:t>created  and</w:t>
      </w:r>
      <w:proofErr w:type="gramEnd"/>
      <w:r w:rsidRPr="00C103C5">
        <w:rPr>
          <w:rFonts w:ascii="Times New Roman" w:eastAsia="Times New Roman" w:hAnsi="Times New Roman" w:cs="Times New Roman"/>
          <w:sz w:val="28"/>
          <w:szCs w:val="28"/>
        </w:rPr>
        <w:t xml:space="preserve"> this block is get into the block chain. </w:t>
      </w:r>
    </w:p>
    <w:p w:rsidR="00C103C5" w:rsidRPr="00C103C5" w:rsidRDefault="00C103C5" w:rsidP="00161AA6">
      <w:pPr>
        <w:pStyle w:val="ListParagrap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4FC5" w:rsidRPr="00C103C5" w:rsidRDefault="00651847" w:rsidP="00651847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C103C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               Hash</w:t>
      </w:r>
    </w:p>
    <w:p w:rsidR="00651847" w:rsidRPr="00C103C5" w:rsidRDefault="00651847" w:rsidP="00651847">
      <w:pPr>
        <w:jc w:val="both"/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A hash function is a mathematical function that takes an input string of any length and converts it to a fixed-length output string. The fixed-length output is known as the hash value.</w:t>
      </w:r>
    </w:p>
    <w:p w:rsidR="00651847" w:rsidRPr="00C103C5" w:rsidRDefault="00651847" w:rsidP="0065184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1847" w:rsidRPr="00651847" w:rsidRDefault="00651847" w:rsidP="0065184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Properties of hash</w:t>
      </w:r>
    </w:p>
    <w:p w:rsidR="00651847" w:rsidRPr="00651847" w:rsidRDefault="00651847" w:rsidP="002F6C0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.</w:t>
      </w:r>
    </w:p>
    <w:p w:rsidR="00651847" w:rsidRPr="00C103C5" w:rsidRDefault="00651847" w:rsidP="006518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>Deterministic: </w:t>
      </w:r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A hash function must be deterministic, which means that for any given input a hash function must always give the same result.</w:t>
      </w:r>
    </w:p>
    <w:p w:rsidR="002F6C0A" w:rsidRPr="00651847" w:rsidRDefault="002F6C0A" w:rsidP="002F6C0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651847" w:rsidRPr="00C103C5" w:rsidRDefault="00651847" w:rsidP="006518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>Avalanche Effect: </w:t>
      </w:r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This means for a small change in the input, the output will change significantly.</w:t>
      </w:r>
    </w:p>
    <w:p w:rsidR="002F6C0A" w:rsidRPr="00651847" w:rsidRDefault="002F6C0A" w:rsidP="002F6C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651847" w:rsidRPr="00C103C5" w:rsidRDefault="00651847" w:rsidP="006518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>Puzzle Friendliness: </w:t>
      </w:r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 xml:space="preserve">This means even if one gets to know the first 200 </w:t>
      </w:r>
      <w:proofErr w:type="gramStart"/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bytes,</w:t>
      </w:r>
      <w:proofErr w:type="gramEnd"/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 xml:space="preserve"> one cannot guess or determine the next 56 bytes.</w:t>
      </w:r>
    </w:p>
    <w:p w:rsidR="002F6C0A" w:rsidRPr="00651847" w:rsidRDefault="002F6C0A" w:rsidP="002F6C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651847" w:rsidRPr="00C103C5" w:rsidRDefault="00651847" w:rsidP="002F6C0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>Fixed-length Mapping: </w:t>
      </w:r>
      <w:r w:rsidRPr="00651847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For any input of fixed length, the hash function will always generate the output of the same length.</w:t>
      </w:r>
    </w:p>
    <w:p w:rsidR="002F6C0A" w:rsidRPr="00C103C5" w:rsidRDefault="002F6C0A" w:rsidP="002F6C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2F6C0A" w:rsidRPr="00C103C5" w:rsidRDefault="002F6C0A" w:rsidP="002F6C0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>Collision resistant: </w:t>
      </w:r>
    </w:p>
    <w:p w:rsidR="002F6C0A" w:rsidRPr="00C103C5" w:rsidRDefault="002F6C0A" w:rsidP="002F6C0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2F6C0A" w:rsidRPr="00651847" w:rsidRDefault="002F6C0A" w:rsidP="002F6C0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 Pre</w:t>
      </w: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C103C5">
        <w:rPr>
          <w:rFonts w:ascii="Times New Roman" w:eastAsia="Times New Roman" w:hAnsi="Times New Roman" w:cs="Times New Roman"/>
          <w:b/>
          <w:bCs/>
          <w:color w:val="273239"/>
          <w:spacing w:val="2"/>
          <w:sz w:val="28"/>
          <w:szCs w:val="28"/>
          <w:bdr w:val="none" w:sz="0" w:space="0" w:color="auto" w:frame="1"/>
        </w:rPr>
        <w:t>image resistance: </w:t>
      </w:r>
    </w:p>
    <w:p w:rsidR="002F6C0A" w:rsidRPr="00651847" w:rsidRDefault="002F6C0A" w:rsidP="002F6C0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</w:p>
    <w:p w:rsidR="00A14FC5" w:rsidRPr="00C103C5" w:rsidRDefault="002F6C0A">
      <w:pPr>
        <w:rPr>
          <w:rFonts w:ascii="Times New Roman" w:hAnsi="Times New Roman" w:cs="Times New Roman"/>
          <w:sz w:val="28"/>
          <w:szCs w:val="28"/>
        </w:rPr>
      </w:pPr>
      <w:r w:rsidRPr="00C103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C21F5" wp14:editId="5F1FA60B">
            <wp:extent cx="3733800" cy="16383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D74C2" w:rsidRPr="00C103C5" w:rsidRDefault="000D74C2">
      <w:pPr>
        <w:rPr>
          <w:rStyle w:val="Strong"/>
          <w:rFonts w:ascii="Times New Roman" w:hAnsi="Times New Roman" w:cs="Times New Roman"/>
          <w:color w:val="273239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C103C5">
        <w:rPr>
          <w:rStyle w:val="Strong"/>
          <w:rFonts w:ascii="Times New Roman" w:hAnsi="Times New Roman" w:cs="Times New Roman"/>
          <w:color w:val="273239"/>
          <w:spacing w:val="2"/>
          <w:sz w:val="28"/>
          <w:szCs w:val="28"/>
          <w:bdr w:val="none" w:sz="0" w:space="0" w:color="auto" w:frame="1"/>
          <w:shd w:val="clear" w:color="auto" w:fill="FFFFFF"/>
        </w:rPr>
        <w:t>Distributed Ledger</w:t>
      </w:r>
    </w:p>
    <w:p w:rsidR="00DE004F" w:rsidRPr="00C103C5" w:rsidRDefault="00DE004F">
      <w:pPr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All network participants have a copy of the ledger for complete transparency. A public ledger will provide complete information about all the participants on the network and transactions</w:t>
      </w:r>
    </w:p>
    <w:p w:rsidR="000D74C2" w:rsidRPr="00C103C5" w:rsidRDefault="000D74C2">
      <w:pPr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 xml:space="preserve">A ledger is a system containing all the records of </w:t>
      </w:r>
      <w:proofErr w:type="gramStart"/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a</w:t>
      </w:r>
      <w:proofErr w:type="gramEnd"/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 xml:space="preserve"> input and output of a process. A distributed ledger is a data structure which is spread across different computing devices. DLT (Distributed Ledger Technology) is the 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technology that distributes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 xml:space="preserve"> records across all the users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.</w:t>
      </w:r>
    </w:p>
    <w:p w:rsidR="00DE004F" w:rsidRPr="00C103C5" w:rsidRDefault="00DE004F">
      <w:pPr>
        <w:rPr>
          <w:rStyle w:val="Strong"/>
          <w:rFonts w:ascii="Times New Roman" w:hAnsi="Times New Roman" w:cs="Times New Roman"/>
          <w:color w:val="273239"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:rsidR="00DE004F" w:rsidRPr="00C103C5" w:rsidRDefault="000D74C2">
      <w:pPr>
        <w:rPr>
          <w:rStyle w:val="Strong"/>
          <w:rFonts w:ascii="Times New Roman" w:hAnsi="Times New Roman" w:cs="Times New Roman"/>
          <w:color w:val="273239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C103C5">
        <w:rPr>
          <w:rStyle w:val="Strong"/>
          <w:rFonts w:ascii="Times New Roman" w:hAnsi="Times New Roman" w:cs="Times New Roman"/>
          <w:color w:val="273239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Consensus </w:t>
      </w:r>
    </w:p>
    <w:p w:rsidR="000D74C2" w:rsidRPr="00C103C5" w:rsidRDefault="000D74C2">
      <w:pPr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</w:pP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 xml:space="preserve"> Consensus is a process of ensuring that all the different users in a 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block chain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 xml:space="preserve"> come to an agreement regarding the current state of blockchain. There are several consensus mechanisms that are used by different block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 xml:space="preserve"> </w:t>
      </w:r>
      <w:r w:rsidRPr="00C103C5">
        <w:rPr>
          <w:rFonts w:ascii="Times New Roman" w:hAnsi="Times New Roman" w:cs="Times New Roman"/>
          <w:color w:val="273239"/>
          <w:spacing w:val="2"/>
          <w:sz w:val="28"/>
          <w:szCs w:val="28"/>
          <w:shd w:val="clear" w:color="auto" w:fill="FFFFFF"/>
        </w:rPr>
        <w:t>chains to achieve consensus. For example, Bitcoin uses Proof-of-Work while Ethereum is moving from Proof-of-Work to Proof-of-Stake algorithm. </w:t>
      </w:r>
    </w:p>
    <w:p w:rsidR="00DE004F" w:rsidRPr="00C103C5" w:rsidRDefault="00DE004F" w:rsidP="00DE004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  <w:r w:rsidRPr="00C103C5">
        <w:rPr>
          <w:rStyle w:val="Strong"/>
          <w:b/>
          <w:bCs/>
          <w:color w:val="273239"/>
          <w:spacing w:val="2"/>
          <w:sz w:val="28"/>
          <w:szCs w:val="28"/>
          <w:bdr w:val="none" w:sz="0" w:space="0" w:color="auto" w:frame="1"/>
        </w:rPr>
        <w:t> Decentralized</w:t>
      </w:r>
    </w:p>
    <w:p w:rsidR="00DE004F" w:rsidRPr="00C103C5" w:rsidRDefault="00DE004F" w:rsidP="00DE004F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</w:p>
    <w:p w:rsidR="00DE004F" w:rsidRDefault="00DE004F" w:rsidP="00DE004F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  <w:r w:rsidRPr="00C103C5">
        <w:rPr>
          <w:color w:val="273239"/>
          <w:spacing w:val="2"/>
          <w:sz w:val="28"/>
          <w:szCs w:val="28"/>
        </w:rPr>
        <w:t>The blockchain network is decentralized which means that there is no central governing authority that will responsible for all the decisions. Rather a group of nodes makes and maintain the network. Each and every node in the blockchain network has the same copy of the ledger. Decentralization property offers many advantages in</w:t>
      </w:r>
      <w:r w:rsidRPr="00C103C5">
        <w:rPr>
          <w:color w:val="273239"/>
          <w:spacing w:val="2"/>
          <w:sz w:val="28"/>
          <w:szCs w:val="28"/>
        </w:rPr>
        <w:t xml:space="preserve"> the blockchain network</w:t>
      </w:r>
    </w:p>
    <w:p w:rsidR="00C103C5" w:rsidRPr="00C103C5" w:rsidRDefault="00C103C5" w:rsidP="00DE004F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</w:p>
    <w:p w:rsidR="000D74C2" w:rsidRPr="00C103C5" w:rsidRDefault="000D74C2" w:rsidP="000D74C2">
      <w:pPr>
        <w:pStyle w:val="Heading3"/>
        <w:shd w:val="clear" w:color="auto" w:fill="FFFFFF"/>
        <w:spacing w:before="360" w:beforeAutospacing="0" w:after="36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  <w:r w:rsidRPr="00C103C5">
        <w:rPr>
          <w:color w:val="273239"/>
          <w:spacing w:val="2"/>
          <w:sz w:val="28"/>
          <w:szCs w:val="28"/>
        </w:rPr>
        <w:t>Immutable</w:t>
      </w:r>
    </w:p>
    <w:p w:rsidR="000D74C2" w:rsidRPr="00C103C5" w:rsidRDefault="000D74C2" w:rsidP="000D74C2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  <w:r w:rsidRPr="00C103C5">
        <w:rPr>
          <w:color w:val="273239"/>
          <w:spacing w:val="2"/>
          <w:sz w:val="28"/>
          <w:szCs w:val="28"/>
        </w:rPr>
        <w:t>Immutability means that the blockchain is a permanent and unalterable network. Blockchain technology functions through a collection of nodes. </w:t>
      </w:r>
    </w:p>
    <w:p w:rsidR="00DE004F" w:rsidRPr="00DE004F" w:rsidRDefault="00DE004F" w:rsidP="00DE004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DE004F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Every node in the network has a copy of the digital ledger. To add a transaction every node checks the validity of the transaction and if the majority of the nodes think that it is a valid transaction then it is added to the network. This means that without the approval of a majority of nodes no one can add any transaction blocks to the ledger. </w:t>
      </w:r>
    </w:p>
    <w:p w:rsidR="00DE004F" w:rsidRPr="00DE004F" w:rsidRDefault="00DE004F" w:rsidP="00DE004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</w:pPr>
      <w:r w:rsidRPr="00DE004F">
        <w:rPr>
          <w:rFonts w:ascii="Times New Roman" w:eastAsia="Times New Roman" w:hAnsi="Times New Roman" w:cs="Times New Roman"/>
          <w:color w:val="273239"/>
          <w:spacing w:val="2"/>
          <w:sz w:val="28"/>
          <w:szCs w:val="28"/>
        </w:rPr>
        <w:t>Any validated records are irreversible and cannot be changed. This means that any user on the network won’t be able to edit, change or delete it</w:t>
      </w:r>
    </w:p>
    <w:p w:rsidR="00DE004F" w:rsidRPr="00C103C5" w:rsidRDefault="00DE004F" w:rsidP="000D74C2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</w:p>
    <w:p w:rsidR="00DE004F" w:rsidRPr="00C103C5" w:rsidRDefault="00DE004F" w:rsidP="000D74C2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  <w:r w:rsidRPr="00C103C5">
        <w:rPr>
          <w:color w:val="273239"/>
          <w:spacing w:val="2"/>
          <w:sz w:val="28"/>
          <w:szCs w:val="28"/>
        </w:rPr>
        <w:t xml:space="preserve"> I like this property very much why because this prevent tampering of data. Due to this property data will be more secure, can’t change the data.</w:t>
      </w:r>
    </w:p>
    <w:p w:rsidR="00DE004F" w:rsidRPr="00C103C5" w:rsidRDefault="00DE004F" w:rsidP="000D74C2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</w:p>
    <w:p w:rsidR="00DE004F" w:rsidRPr="00C103C5" w:rsidRDefault="00DE004F" w:rsidP="000D74C2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273239"/>
          <w:spacing w:val="2"/>
          <w:sz w:val="28"/>
          <w:szCs w:val="28"/>
        </w:rPr>
      </w:pPr>
    </w:p>
    <w:p w:rsidR="00DE004F" w:rsidRPr="00DE004F" w:rsidRDefault="00DE004F" w:rsidP="00DE004F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b/>
          <w:bCs/>
          <w:color w:val="273239"/>
          <w:spacing w:val="2"/>
          <w:sz w:val="26"/>
          <w:szCs w:val="26"/>
        </w:rPr>
      </w:pPr>
      <w:r w:rsidRPr="00DE004F">
        <w:rPr>
          <w:rFonts w:ascii="Arial" w:hAnsi="Arial" w:cs="Arial"/>
          <w:b/>
          <w:bCs/>
          <w:color w:val="273239"/>
          <w:spacing w:val="2"/>
          <w:sz w:val="26"/>
          <w:szCs w:val="26"/>
        </w:rPr>
        <w:t>THANNK YOU</w:t>
      </w:r>
    </w:p>
    <w:p w:rsidR="000D74C2" w:rsidRDefault="000D74C2"/>
    <w:sectPr w:rsidR="000D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38C"/>
    <w:multiLevelType w:val="hybridMultilevel"/>
    <w:tmpl w:val="25FA3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2DF1"/>
    <w:multiLevelType w:val="multilevel"/>
    <w:tmpl w:val="8976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34EBE"/>
    <w:multiLevelType w:val="multilevel"/>
    <w:tmpl w:val="07E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2F4769"/>
    <w:multiLevelType w:val="multilevel"/>
    <w:tmpl w:val="723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2B6563"/>
    <w:multiLevelType w:val="multilevel"/>
    <w:tmpl w:val="8A9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BE"/>
    <w:rsid w:val="000D74C2"/>
    <w:rsid w:val="00161AA6"/>
    <w:rsid w:val="002F6C0A"/>
    <w:rsid w:val="00651847"/>
    <w:rsid w:val="00654CBE"/>
    <w:rsid w:val="00680CE3"/>
    <w:rsid w:val="00A14FC5"/>
    <w:rsid w:val="00B306A4"/>
    <w:rsid w:val="00C103C5"/>
    <w:rsid w:val="00D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C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4C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C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4C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787D67-3F00-4FD2-BBF6-1F3B88F80DE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57C9740-4556-4EC5-BEAD-98C375CBD80C}">
      <dgm:prSet phldrT="[Text]"/>
      <dgm:spPr/>
      <dgm:t>
        <a:bodyPr/>
        <a:lstStyle/>
        <a:p>
          <a:r>
            <a:rPr lang="en-US"/>
            <a:t>varible length message</a:t>
          </a:r>
        </a:p>
      </dgm:t>
    </dgm:pt>
    <dgm:pt modelId="{68BBED5B-FEAE-4A8B-97E6-6BDE0E14FD03}" type="parTrans" cxnId="{549250B5-AC95-4B7A-B33D-6DE88A788F84}">
      <dgm:prSet/>
      <dgm:spPr/>
      <dgm:t>
        <a:bodyPr/>
        <a:lstStyle/>
        <a:p>
          <a:endParaRPr lang="en-US"/>
        </a:p>
      </dgm:t>
    </dgm:pt>
    <dgm:pt modelId="{48186A22-D84D-4D98-9D29-9061DE3FF1E2}" type="sibTrans" cxnId="{549250B5-AC95-4B7A-B33D-6DE88A788F84}">
      <dgm:prSet/>
      <dgm:spPr/>
      <dgm:t>
        <a:bodyPr/>
        <a:lstStyle/>
        <a:p>
          <a:endParaRPr lang="en-US"/>
        </a:p>
      </dgm:t>
    </dgm:pt>
    <dgm:pt modelId="{49411F23-3751-4C5B-91A3-060F72E4D25F}">
      <dgm:prSet phldrT="[Text]"/>
      <dgm:spPr/>
      <dgm:t>
        <a:bodyPr/>
        <a:lstStyle/>
        <a:p>
          <a:r>
            <a:rPr lang="en-US"/>
            <a:t>HASH FUNCTION</a:t>
          </a:r>
        </a:p>
      </dgm:t>
    </dgm:pt>
    <dgm:pt modelId="{336E9E4E-0B6C-4A5C-9EF9-AEA6756221F9}" type="parTrans" cxnId="{C7C92D81-01E4-4476-819F-B5F8BA706D08}">
      <dgm:prSet/>
      <dgm:spPr/>
      <dgm:t>
        <a:bodyPr/>
        <a:lstStyle/>
        <a:p>
          <a:endParaRPr lang="en-US"/>
        </a:p>
      </dgm:t>
    </dgm:pt>
    <dgm:pt modelId="{6BC2C358-B6D7-4F07-920F-5FBF7A72A1E0}" type="sibTrans" cxnId="{C7C92D81-01E4-4476-819F-B5F8BA706D08}">
      <dgm:prSet/>
      <dgm:spPr/>
      <dgm:t>
        <a:bodyPr/>
        <a:lstStyle/>
        <a:p>
          <a:endParaRPr lang="en-US"/>
        </a:p>
      </dgm:t>
    </dgm:pt>
    <dgm:pt modelId="{B857FC9B-4A7B-44D8-A176-DCDEA9F23A87}">
      <dgm:prSet phldrT="[Text]"/>
      <dgm:spPr/>
      <dgm:t>
        <a:bodyPr/>
        <a:lstStyle/>
        <a:p>
          <a:r>
            <a:rPr lang="en-US"/>
            <a:t>hash value ( fixed length)</a:t>
          </a:r>
        </a:p>
      </dgm:t>
    </dgm:pt>
    <dgm:pt modelId="{D6618D76-BF5C-4FF5-811C-D5286590B725}" type="parTrans" cxnId="{7E3D4009-4D79-40F9-AFBB-49C23DD6D5DC}">
      <dgm:prSet/>
      <dgm:spPr/>
      <dgm:t>
        <a:bodyPr/>
        <a:lstStyle/>
        <a:p>
          <a:endParaRPr lang="en-US"/>
        </a:p>
      </dgm:t>
    </dgm:pt>
    <dgm:pt modelId="{903BC2CC-9612-46CA-9623-F2024F015935}" type="sibTrans" cxnId="{7E3D4009-4D79-40F9-AFBB-49C23DD6D5DC}">
      <dgm:prSet/>
      <dgm:spPr/>
      <dgm:t>
        <a:bodyPr/>
        <a:lstStyle/>
        <a:p>
          <a:endParaRPr lang="en-US"/>
        </a:p>
      </dgm:t>
    </dgm:pt>
    <dgm:pt modelId="{DC126523-B648-497B-BF11-FA6768948523}" type="pres">
      <dgm:prSet presAssocID="{29787D67-3F00-4FD2-BBF6-1F3B88F80DEF}" presName="linearFlow" presStyleCnt="0">
        <dgm:presLayoutVars>
          <dgm:resizeHandles val="exact"/>
        </dgm:presLayoutVars>
      </dgm:prSet>
      <dgm:spPr/>
    </dgm:pt>
    <dgm:pt modelId="{F5C7F6AB-2D02-4767-9B9A-D4DF403BDBD2}" type="pres">
      <dgm:prSet presAssocID="{E57C9740-4556-4EC5-BEAD-98C375CBD80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4712BC-25B9-46D0-ABFF-0F1C62633F85}" type="pres">
      <dgm:prSet presAssocID="{48186A22-D84D-4D98-9D29-9061DE3FF1E2}" presName="sibTrans" presStyleLbl="sibTrans2D1" presStyleIdx="0" presStyleCnt="2"/>
      <dgm:spPr/>
    </dgm:pt>
    <dgm:pt modelId="{43CC90E2-C4D7-4A7A-BB73-A7F1B93DA846}" type="pres">
      <dgm:prSet presAssocID="{48186A22-D84D-4D98-9D29-9061DE3FF1E2}" presName="connectorText" presStyleLbl="sibTrans2D1" presStyleIdx="0" presStyleCnt="2"/>
      <dgm:spPr/>
    </dgm:pt>
    <dgm:pt modelId="{22EA728C-6BEE-424D-BA1B-B1D7AEA99880}" type="pres">
      <dgm:prSet presAssocID="{49411F23-3751-4C5B-91A3-060F72E4D25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8B82F6-A9EF-4327-AD69-08A3C378C64A}" type="pres">
      <dgm:prSet presAssocID="{6BC2C358-B6D7-4F07-920F-5FBF7A72A1E0}" presName="sibTrans" presStyleLbl="sibTrans2D1" presStyleIdx="1" presStyleCnt="2"/>
      <dgm:spPr/>
    </dgm:pt>
    <dgm:pt modelId="{DAEA5446-FB9E-4245-A0CD-DCA74A2E713B}" type="pres">
      <dgm:prSet presAssocID="{6BC2C358-B6D7-4F07-920F-5FBF7A72A1E0}" presName="connectorText" presStyleLbl="sibTrans2D1" presStyleIdx="1" presStyleCnt="2"/>
      <dgm:spPr/>
    </dgm:pt>
    <dgm:pt modelId="{6B159AC3-2A1E-45A8-8589-3682C11385F1}" type="pres">
      <dgm:prSet presAssocID="{B857FC9B-4A7B-44D8-A176-DCDEA9F23A8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B92CFDB-B093-42B0-B891-92A5EE5092E4}" type="presOf" srcId="{29787D67-3F00-4FD2-BBF6-1F3B88F80DEF}" destId="{DC126523-B648-497B-BF11-FA6768948523}" srcOrd="0" destOrd="0" presId="urn:microsoft.com/office/officeart/2005/8/layout/process2"/>
    <dgm:cxn modelId="{21E72A7F-228B-4332-8AB5-AC284F85FD9E}" type="presOf" srcId="{E57C9740-4556-4EC5-BEAD-98C375CBD80C}" destId="{F5C7F6AB-2D02-4767-9B9A-D4DF403BDBD2}" srcOrd="0" destOrd="0" presId="urn:microsoft.com/office/officeart/2005/8/layout/process2"/>
    <dgm:cxn modelId="{A128B454-CB00-47E3-8F22-617A9DDDEE87}" type="presOf" srcId="{48186A22-D84D-4D98-9D29-9061DE3FF1E2}" destId="{054712BC-25B9-46D0-ABFF-0F1C62633F85}" srcOrd="0" destOrd="0" presId="urn:microsoft.com/office/officeart/2005/8/layout/process2"/>
    <dgm:cxn modelId="{549250B5-AC95-4B7A-B33D-6DE88A788F84}" srcId="{29787D67-3F00-4FD2-BBF6-1F3B88F80DEF}" destId="{E57C9740-4556-4EC5-BEAD-98C375CBD80C}" srcOrd="0" destOrd="0" parTransId="{68BBED5B-FEAE-4A8B-97E6-6BDE0E14FD03}" sibTransId="{48186A22-D84D-4D98-9D29-9061DE3FF1E2}"/>
    <dgm:cxn modelId="{0C95B6B9-8A85-4799-B146-8A92C64DDC00}" type="presOf" srcId="{48186A22-D84D-4D98-9D29-9061DE3FF1E2}" destId="{43CC90E2-C4D7-4A7A-BB73-A7F1B93DA846}" srcOrd="1" destOrd="0" presId="urn:microsoft.com/office/officeart/2005/8/layout/process2"/>
    <dgm:cxn modelId="{7E3D4009-4D79-40F9-AFBB-49C23DD6D5DC}" srcId="{29787D67-3F00-4FD2-BBF6-1F3B88F80DEF}" destId="{B857FC9B-4A7B-44D8-A176-DCDEA9F23A87}" srcOrd="2" destOrd="0" parTransId="{D6618D76-BF5C-4FF5-811C-D5286590B725}" sibTransId="{903BC2CC-9612-46CA-9623-F2024F015935}"/>
    <dgm:cxn modelId="{C7C92D81-01E4-4476-819F-B5F8BA706D08}" srcId="{29787D67-3F00-4FD2-BBF6-1F3B88F80DEF}" destId="{49411F23-3751-4C5B-91A3-060F72E4D25F}" srcOrd="1" destOrd="0" parTransId="{336E9E4E-0B6C-4A5C-9EF9-AEA6756221F9}" sibTransId="{6BC2C358-B6D7-4F07-920F-5FBF7A72A1E0}"/>
    <dgm:cxn modelId="{4C5B6EC1-5FC7-4B9F-B8B4-4F894BDA0AE7}" type="presOf" srcId="{6BC2C358-B6D7-4F07-920F-5FBF7A72A1E0}" destId="{288B82F6-A9EF-4327-AD69-08A3C378C64A}" srcOrd="0" destOrd="0" presId="urn:microsoft.com/office/officeart/2005/8/layout/process2"/>
    <dgm:cxn modelId="{39DD96F8-A035-47AD-80FC-E7ED394A3EEB}" type="presOf" srcId="{49411F23-3751-4C5B-91A3-060F72E4D25F}" destId="{22EA728C-6BEE-424D-BA1B-B1D7AEA99880}" srcOrd="0" destOrd="0" presId="urn:microsoft.com/office/officeart/2005/8/layout/process2"/>
    <dgm:cxn modelId="{37F564D5-7731-44CF-AD69-68A0E64E68ED}" type="presOf" srcId="{6BC2C358-B6D7-4F07-920F-5FBF7A72A1E0}" destId="{DAEA5446-FB9E-4245-A0CD-DCA74A2E713B}" srcOrd="1" destOrd="0" presId="urn:microsoft.com/office/officeart/2005/8/layout/process2"/>
    <dgm:cxn modelId="{53B31319-ED4B-4805-8916-DCD9D39F8F66}" type="presOf" srcId="{B857FC9B-4A7B-44D8-A176-DCDEA9F23A87}" destId="{6B159AC3-2A1E-45A8-8589-3682C11385F1}" srcOrd="0" destOrd="0" presId="urn:microsoft.com/office/officeart/2005/8/layout/process2"/>
    <dgm:cxn modelId="{1550C546-4118-4094-9BEE-809480787109}" type="presParOf" srcId="{DC126523-B648-497B-BF11-FA6768948523}" destId="{F5C7F6AB-2D02-4767-9B9A-D4DF403BDBD2}" srcOrd="0" destOrd="0" presId="urn:microsoft.com/office/officeart/2005/8/layout/process2"/>
    <dgm:cxn modelId="{C9F97035-C0B1-42F9-AF41-08C3B464F09C}" type="presParOf" srcId="{DC126523-B648-497B-BF11-FA6768948523}" destId="{054712BC-25B9-46D0-ABFF-0F1C62633F85}" srcOrd="1" destOrd="0" presId="urn:microsoft.com/office/officeart/2005/8/layout/process2"/>
    <dgm:cxn modelId="{41674BCB-83F1-47BF-904B-5DB9D1E85621}" type="presParOf" srcId="{054712BC-25B9-46D0-ABFF-0F1C62633F85}" destId="{43CC90E2-C4D7-4A7A-BB73-A7F1B93DA846}" srcOrd="0" destOrd="0" presId="urn:microsoft.com/office/officeart/2005/8/layout/process2"/>
    <dgm:cxn modelId="{AB175F52-ABB3-4393-84B7-97FA5578C386}" type="presParOf" srcId="{DC126523-B648-497B-BF11-FA6768948523}" destId="{22EA728C-6BEE-424D-BA1B-B1D7AEA99880}" srcOrd="2" destOrd="0" presId="urn:microsoft.com/office/officeart/2005/8/layout/process2"/>
    <dgm:cxn modelId="{99F4A1CE-A021-4C1F-8A8E-36084F64E3E2}" type="presParOf" srcId="{DC126523-B648-497B-BF11-FA6768948523}" destId="{288B82F6-A9EF-4327-AD69-08A3C378C64A}" srcOrd="3" destOrd="0" presId="urn:microsoft.com/office/officeart/2005/8/layout/process2"/>
    <dgm:cxn modelId="{7DCA4A3E-6197-46C2-B634-DCF5367AC8AE}" type="presParOf" srcId="{288B82F6-A9EF-4327-AD69-08A3C378C64A}" destId="{DAEA5446-FB9E-4245-A0CD-DCA74A2E713B}" srcOrd="0" destOrd="0" presId="urn:microsoft.com/office/officeart/2005/8/layout/process2"/>
    <dgm:cxn modelId="{F15A69B4-AB0D-4862-B649-0E360C3ED7B4}" type="presParOf" srcId="{DC126523-B648-497B-BF11-FA6768948523}" destId="{6B159AC3-2A1E-45A8-8589-3682C11385F1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C7F6AB-2D02-4767-9B9A-D4DF403BDBD2}">
      <dsp:nvSpPr>
        <dsp:cNvPr id="0" name=""/>
        <dsp:cNvSpPr/>
      </dsp:nvSpPr>
      <dsp:spPr>
        <a:xfrm>
          <a:off x="1100546" y="0"/>
          <a:ext cx="1532706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varible length message</a:t>
          </a:r>
        </a:p>
      </dsp:txBody>
      <dsp:txXfrm>
        <a:off x="1112542" y="11996"/>
        <a:ext cx="1508714" cy="385583"/>
      </dsp:txXfrm>
    </dsp:sp>
    <dsp:sp modelId="{054712BC-25B9-46D0-ABFF-0F1C62633F85}">
      <dsp:nvSpPr>
        <dsp:cNvPr id="0" name=""/>
        <dsp:cNvSpPr/>
      </dsp:nvSpPr>
      <dsp:spPr>
        <a:xfrm rot="5400000">
          <a:off x="1790104" y="419814"/>
          <a:ext cx="153590" cy="1843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1811608" y="435173"/>
        <a:ext cx="110584" cy="107513"/>
      </dsp:txXfrm>
    </dsp:sp>
    <dsp:sp modelId="{22EA728C-6BEE-424D-BA1B-B1D7AEA99880}">
      <dsp:nvSpPr>
        <dsp:cNvPr id="0" name=""/>
        <dsp:cNvSpPr/>
      </dsp:nvSpPr>
      <dsp:spPr>
        <a:xfrm>
          <a:off x="1100546" y="614362"/>
          <a:ext cx="1532706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HASH FUNCTION</a:t>
          </a:r>
        </a:p>
      </dsp:txBody>
      <dsp:txXfrm>
        <a:off x="1112542" y="626358"/>
        <a:ext cx="1508714" cy="385583"/>
      </dsp:txXfrm>
    </dsp:sp>
    <dsp:sp modelId="{288B82F6-A9EF-4327-AD69-08A3C378C64A}">
      <dsp:nvSpPr>
        <dsp:cNvPr id="0" name=""/>
        <dsp:cNvSpPr/>
      </dsp:nvSpPr>
      <dsp:spPr>
        <a:xfrm rot="5400000">
          <a:off x="1790104" y="1034176"/>
          <a:ext cx="153590" cy="1843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1811608" y="1049535"/>
        <a:ext cx="110584" cy="107513"/>
      </dsp:txXfrm>
    </dsp:sp>
    <dsp:sp modelId="{6B159AC3-2A1E-45A8-8589-3682C11385F1}">
      <dsp:nvSpPr>
        <dsp:cNvPr id="0" name=""/>
        <dsp:cNvSpPr/>
      </dsp:nvSpPr>
      <dsp:spPr>
        <a:xfrm>
          <a:off x="1100546" y="1228725"/>
          <a:ext cx="1532706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hash value ( fixed length)</a:t>
          </a:r>
        </a:p>
      </dsp:txBody>
      <dsp:txXfrm>
        <a:off x="1112542" y="1240721"/>
        <a:ext cx="1508714" cy="385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2022-11-08T08:04:00Z</dcterms:created>
  <dcterms:modified xsi:type="dcterms:W3CDTF">2022-11-09T11:50:00Z</dcterms:modified>
</cp:coreProperties>
</file>